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</w:rPr>
        <w:drawing>
          <wp:inline distB="114300" distT="114300" distL="114300" distR="114300">
            <wp:extent cx="2100263" cy="16859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0619" l="5215" r="-5215" t="18557"/>
                    <a:stretch>
                      <a:fillRect/>
                    </a:stretch>
                  </pic:blipFill>
                  <pic:spPr>
                    <a:xfrm>
                      <a:off x="0" y="0"/>
                      <a:ext cx="2100263" cy="1685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Invité(e)s: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numPr>
          <w:ilvl w:val="0"/>
          <w:numId w:val="9"/>
        </w:numPr>
        <w:spacing w:after="0" w:afterAutospacing="0" w:before="240" w:line="507.27272727272737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Jonathan DESCAMPS</w:t>
      </w:r>
      <w:r w:rsidDel="00000000" w:rsidR="00000000" w:rsidRPr="00000000">
        <w:rPr>
          <w:rtl w:val="0"/>
        </w:rPr>
        <w:t xml:space="preserve"> Coach Socio-sportif à Parkour59</w:t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spacing w:after="240" w:before="0" w:beforeAutospacing="0" w:line="670.909090909091" w:lineRule="auto"/>
        <w:ind w:left="720" w:hanging="360"/>
        <w:jc w:val="both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Maidin Elgarni 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Expert en Inclusion Sociale,Accompagnement vers l’emploi et Développement des compétences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Thématique :</w:t>
      </w:r>
      <w:r w:rsidDel="00000000" w:rsidR="00000000" w:rsidRPr="00000000">
        <w:rPr>
          <w:rtl w:val="0"/>
        </w:rPr>
        <w:t xml:space="preserve"> Insertion par le Socio-sport</w:t>
      </w:r>
    </w:p>
    <w:p w:rsidR="00000000" w:rsidDel="00000000" w:rsidP="00000000" w:rsidRDefault="00000000" w:rsidRPr="00000000" w14:paraId="00000008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Episode :</w:t>
      </w:r>
      <w:r w:rsidDel="00000000" w:rsidR="00000000" w:rsidRPr="00000000">
        <w:rPr>
          <w:rtl w:val="0"/>
        </w:rPr>
        <w:t xml:space="preserve"> Webinaire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0A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Point par point.</w:t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sitnf5d75xdp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Présentation générale du webinaire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Dans le cadre de ses actions de </w:t>
      </w:r>
      <w:r w:rsidDel="00000000" w:rsidR="00000000" w:rsidRPr="00000000">
        <w:rPr>
          <w:b w:val="1"/>
          <w:bCs w:val="1"/>
          <w:rtl w:val="0"/>
        </w:rPr>
        <w:t xml:space="preserve">capitalisation et de diffusion des pratiques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Parkour59</w:t>
      </w:r>
      <w:r w:rsidDel="00000000" w:rsidR="00000000" w:rsidRPr="00000000">
        <w:rPr>
          <w:rtl w:val="0"/>
        </w:rPr>
        <w:t xml:space="preserve"> a organisé un webinaire consacré à la </w:t>
      </w:r>
      <w:r w:rsidDel="00000000" w:rsidR="00000000" w:rsidRPr="00000000">
        <w:rPr>
          <w:b w:val="1"/>
          <w:bCs w:val="1"/>
          <w:rtl w:val="0"/>
        </w:rPr>
        <w:t xml:space="preserve">thématique de l’insertion par le socio-sport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Ce webinaire, </w:t>
      </w:r>
      <w:r w:rsidDel="00000000" w:rsidR="00000000" w:rsidRPr="00000000">
        <w:rPr>
          <w:b w:val="1"/>
          <w:bCs w:val="1"/>
          <w:rtl w:val="0"/>
        </w:rPr>
        <w:t xml:space="preserve">financé par l’Agence nationale du sport</w:t>
      </w:r>
      <w:r w:rsidDel="00000000" w:rsidR="00000000" w:rsidRPr="00000000">
        <w:rPr>
          <w:rtl w:val="0"/>
        </w:rPr>
        <w:t xml:space="preserve">, s’inscrit dans la volonté de l’association de partager ses méthodes, outils et retours d’expérience autour de l’utilisation du </w:t>
      </w:r>
      <w:r w:rsidDel="00000000" w:rsidR="00000000" w:rsidRPr="00000000">
        <w:rPr>
          <w:b w:val="1"/>
          <w:bCs w:val="1"/>
          <w:rtl w:val="0"/>
        </w:rPr>
        <w:t xml:space="preserve">sport comme levier d’inclusion sociale et professionnelle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Créée en </w:t>
      </w:r>
      <w:r w:rsidDel="00000000" w:rsidR="00000000" w:rsidRPr="00000000">
        <w:rPr>
          <w:b w:val="1"/>
          <w:bCs w:val="1"/>
          <w:rtl w:val="0"/>
        </w:rPr>
        <w:t xml:space="preserve">2009 à Roubaix</w:t>
      </w:r>
      <w:r w:rsidDel="00000000" w:rsidR="00000000" w:rsidRPr="00000000">
        <w:rPr>
          <w:rtl w:val="0"/>
        </w:rPr>
        <w:t xml:space="preserve">, Parkour59 œuvre depuis plus de quinze ans pour la </w:t>
      </w:r>
      <w:r w:rsidDel="00000000" w:rsidR="00000000" w:rsidRPr="00000000">
        <w:rPr>
          <w:b w:val="1"/>
          <w:bCs w:val="1"/>
          <w:rtl w:val="0"/>
        </w:rPr>
        <w:t xml:space="preserve">démocratisation du parkour et des disciplines urbaines</w:t>
      </w:r>
      <w:r w:rsidDel="00000000" w:rsidR="00000000" w:rsidRPr="00000000">
        <w:rPr>
          <w:rtl w:val="0"/>
        </w:rPr>
        <w:t xml:space="preserve">, en les mettant au service de projets éducatifs, sociaux et d’insertion.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9q08fj48atfi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Intervenants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Le webinaire a réuni deux intervenants aux expertises complémentaires :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Jonathan Descamps</w:t>
      </w:r>
      <w:r w:rsidDel="00000000" w:rsidR="00000000" w:rsidRPr="00000000">
        <w:rPr>
          <w:rtl w:val="0"/>
        </w:rPr>
        <w:t xml:space="preserve"> – Coach socio-sportif à </w:t>
      </w:r>
      <w:r w:rsidDel="00000000" w:rsidR="00000000" w:rsidRPr="00000000">
        <w:rPr>
          <w:b w:val="1"/>
          <w:bCs w:val="1"/>
          <w:rtl w:val="0"/>
        </w:rPr>
        <w:t xml:space="preserve">Parkour59</w:t>
      </w:r>
      <w:r w:rsidDel="00000000" w:rsidR="00000000" w:rsidRPr="00000000">
        <w:rPr>
          <w:rtl w:val="0"/>
        </w:rPr>
        <w:t xml:space="preserve">, impliqué dans l’accompagnement des jeunes au sein des dispositifs d’insertion par le sport.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Maidin Elgarni</w:t>
      </w:r>
      <w:r w:rsidDel="00000000" w:rsidR="00000000" w:rsidRPr="00000000">
        <w:rPr>
          <w:rtl w:val="0"/>
        </w:rPr>
        <w:t xml:space="preserve"> – Expert en </w:t>
      </w:r>
      <w:r w:rsidDel="00000000" w:rsidR="00000000" w:rsidRPr="00000000">
        <w:rPr>
          <w:b w:val="1"/>
          <w:bCs w:val="1"/>
          <w:rtl w:val="0"/>
        </w:rPr>
        <w:t xml:space="preserve">inclusion sociale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accompagnement vers l’emploi</w:t>
      </w:r>
      <w:r w:rsidDel="00000000" w:rsidR="00000000" w:rsidRPr="00000000">
        <w:rPr>
          <w:rtl w:val="0"/>
        </w:rPr>
        <w:t xml:space="preserve"> et </w:t>
      </w:r>
      <w:r w:rsidDel="00000000" w:rsidR="00000000" w:rsidRPr="00000000">
        <w:rPr>
          <w:b w:val="1"/>
          <w:bCs w:val="1"/>
          <w:rtl w:val="0"/>
        </w:rPr>
        <w:t xml:space="preserve">développement des compétences</w:t>
      </w:r>
      <w:r w:rsidDel="00000000" w:rsidR="00000000" w:rsidRPr="00000000">
        <w:rPr>
          <w:rtl w:val="0"/>
        </w:rPr>
        <w:t xml:space="preserve">, co-auteur d’un ouvrage de référence sur le socio-sport.</w:t>
        <w:br w:type="textWrapping"/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Le webinaire était animé par </w:t>
      </w:r>
      <w:r w:rsidDel="00000000" w:rsidR="00000000" w:rsidRPr="00000000">
        <w:rPr>
          <w:b w:val="1"/>
          <w:bCs w:val="1"/>
          <w:rtl w:val="0"/>
        </w:rPr>
        <w:t xml:space="preserve">Julien Dubois</w:t>
      </w:r>
      <w:r w:rsidDel="00000000" w:rsidR="00000000" w:rsidRPr="00000000">
        <w:rPr>
          <w:rtl w:val="0"/>
        </w:rPr>
        <w:t xml:space="preserve">, directeur de Parkour59.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c9mfty3yu7ge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Présentation de Parkour59 et cadre d’intervention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En introduction, Julien Dubois a rappelé le fonctionnement de Parkour59, structuré autour de </w:t>
      </w:r>
      <w:r w:rsidDel="00000000" w:rsidR="00000000" w:rsidRPr="00000000">
        <w:rPr>
          <w:b w:val="1"/>
          <w:bCs w:val="1"/>
          <w:rtl w:val="0"/>
        </w:rPr>
        <w:t xml:space="preserve">deux pôles complémentaires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Un pôle sportif proposant</w:t>
      </w:r>
      <w:r w:rsidDel="00000000" w:rsidR="00000000" w:rsidRPr="00000000">
        <w:rPr>
          <w:rtl w:val="0"/>
        </w:rPr>
        <w:t xml:space="preserve"> des activités à destination des enfants, adolescents et adultes.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Un pôle socio-éducatif</w:t>
      </w:r>
      <w:r w:rsidDel="00000000" w:rsidR="00000000" w:rsidRPr="00000000">
        <w:rPr>
          <w:rtl w:val="0"/>
        </w:rPr>
        <w:t xml:space="preserve">, centré sur trois priorités :</w:t>
        <w:br w:type="textWrapping"/>
      </w:r>
    </w:p>
    <w:p w:rsidR="00000000" w:rsidDel="00000000" w:rsidP="00000000" w:rsidRDefault="00000000" w:rsidRPr="00000000" w14:paraId="00000025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l’</w:t>
      </w:r>
      <w:r w:rsidDel="00000000" w:rsidR="00000000" w:rsidRPr="00000000">
        <w:rPr>
          <w:b w:val="1"/>
          <w:bCs w:val="1"/>
          <w:rtl w:val="0"/>
        </w:rPr>
        <w:t xml:space="preserve">insertion sociale et professionnelle</w:t>
      </w:r>
      <w:r w:rsidDel="00000000" w:rsidR="00000000" w:rsidRPr="00000000">
        <w:rPr>
          <w:rtl w:val="0"/>
        </w:rPr>
        <w:t xml:space="preserve">,</w:t>
        <w:br w:type="textWrapping"/>
      </w:r>
    </w:p>
    <w:p w:rsidR="00000000" w:rsidDel="00000000" w:rsidP="00000000" w:rsidRDefault="00000000" w:rsidRPr="00000000" w14:paraId="00000026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la </w:t>
      </w:r>
      <w:r w:rsidDel="00000000" w:rsidR="00000000" w:rsidRPr="00000000">
        <w:rPr>
          <w:b w:val="1"/>
          <w:bCs w:val="1"/>
          <w:rtl w:val="0"/>
        </w:rPr>
        <w:t xml:space="preserve">mobilité douce</w:t>
      </w:r>
      <w:r w:rsidDel="00000000" w:rsidR="00000000" w:rsidRPr="00000000">
        <w:rPr>
          <w:rtl w:val="0"/>
        </w:rPr>
        <w:t xml:space="preserve"> (notamment à travers les road trips à vélo),</w:t>
        <w:br w:type="textWrapping"/>
      </w:r>
    </w:p>
    <w:p w:rsidR="00000000" w:rsidDel="00000000" w:rsidP="00000000" w:rsidRDefault="00000000" w:rsidRPr="00000000" w14:paraId="00000027">
      <w:pPr>
        <w:numPr>
          <w:ilvl w:val="1"/>
          <w:numId w:val="8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l’</w:t>
      </w:r>
      <w:r w:rsidDel="00000000" w:rsidR="00000000" w:rsidRPr="00000000">
        <w:rPr>
          <w:b w:val="1"/>
          <w:bCs w:val="1"/>
          <w:rtl w:val="0"/>
        </w:rPr>
        <w:t xml:space="preserve">accessibilité et l’inclusion</w:t>
      </w:r>
      <w:r w:rsidDel="00000000" w:rsidR="00000000" w:rsidRPr="00000000">
        <w:rPr>
          <w:rtl w:val="0"/>
        </w:rPr>
        <w:t xml:space="preserve"> des publics éloignés de la pratique sportive.</w:t>
        <w:br w:type="textWrapping"/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Parkour59 est reconnue par </w:t>
      </w:r>
      <w:r w:rsidDel="00000000" w:rsidR="00000000" w:rsidRPr="00000000">
        <w:rPr>
          <w:b w:val="1"/>
          <w:bCs w:val="1"/>
          <w:rtl w:val="0"/>
        </w:rPr>
        <w:t xml:space="preserve">France Travail</w:t>
      </w:r>
      <w:r w:rsidDel="00000000" w:rsidR="00000000" w:rsidRPr="00000000">
        <w:rPr>
          <w:rtl w:val="0"/>
        </w:rPr>
        <w:t xml:space="preserve"> et ses partenaires pour son action en faveur de l’insertion, et bénéficie de plusieurs </w:t>
      </w:r>
      <w:r w:rsidDel="00000000" w:rsidR="00000000" w:rsidRPr="00000000">
        <w:rPr>
          <w:b w:val="1"/>
          <w:bCs w:val="1"/>
          <w:rtl w:val="0"/>
        </w:rPr>
        <w:t xml:space="preserve">labels nationaux et régionaux</w:t>
      </w:r>
      <w:r w:rsidDel="00000000" w:rsidR="00000000" w:rsidRPr="00000000">
        <w:rPr>
          <w:rtl w:val="0"/>
        </w:rPr>
        <w:t xml:space="preserve">, dont :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 </w:t>
      </w:r>
      <w:r w:rsidDel="00000000" w:rsidR="00000000" w:rsidRPr="00000000">
        <w:rPr>
          <w:b w:val="1"/>
          <w:bCs w:val="1"/>
          <w:rtl w:val="0"/>
        </w:rPr>
        <w:t xml:space="preserve">label Club Inclusif</w:t>
      </w:r>
      <w:r w:rsidDel="00000000" w:rsidR="00000000" w:rsidRPr="00000000">
        <w:rPr>
          <w:rtl w:val="0"/>
        </w:rPr>
        <w:t xml:space="preserve">,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 </w:t>
      </w:r>
      <w:r w:rsidDel="00000000" w:rsidR="00000000" w:rsidRPr="00000000">
        <w:rPr>
          <w:b w:val="1"/>
          <w:bCs w:val="1"/>
          <w:rtl w:val="0"/>
        </w:rPr>
        <w:t xml:space="preserve">label Sport Responsable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qmmk16qnf2i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Définition et enjeux du socio-sport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Maidin Elgarni</w:t>
      </w:r>
      <w:r w:rsidDel="00000000" w:rsidR="00000000" w:rsidRPr="00000000">
        <w:rPr>
          <w:rtl w:val="0"/>
        </w:rPr>
        <w:t xml:space="preserve"> a proposé une définition du </w:t>
      </w:r>
      <w:r w:rsidDel="00000000" w:rsidR="00000000" w:rsidRPr="00000000">
        <w:rPr>
          <w:b w:val="1"/>
          <w:bCs w:val="1"/>
          <w:rtl w:val="0"/>
        </w:rPr>
        <w:t xml:space="preserve">socio-sport</w:t>
      </w:r>
      <w:r w:rsidDel="00000000" w:rsidR="00000000" w:rsidRPr="00000000">
        <w:rPr>
          <w:rtl w:val="0"/>
        </w:rPr>
        <w:t xml:space="preserve"> comme un outil permettant de :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développer des </w:t>
      </w:r>
      <w:r w:rsidDel="00000000" w:rsidR="00000000" w:rsidRPr="00000000">
        <w:rPr>
          <w:b w:val="1"/>
          <w:bCs w:val="1"/>
          <w:rtl w:val="0"/>
        </w:rPr>
        <w:t xml:space="preserve">compétences douces universelles</w:t>
      </w:r>
      <w:r w:rsidDel="00000000" w:rsidR="00000000" w:rsidRPr="00000000">
        <w:rPr>
          <w:rtl w:val="0"/>
        </w:rPr>
        <w:t xml:space="preserve"> (soft skills),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créer un cadre sécurisant favorisant la </w:t>
      </w:r>
      <w:r w:rsidDel="00000000" w:rsidR="00000000" w:rsidRPr="00000000">
        <w:rPr>
          <w:b w:val="1"/>
          <w:bCs w:val="1"/>
          <w:rtl w:val="0"/>
        </w:rPr>
        <w:t xml:space="preserve">remobilisation</w:t>
      </w:r>
      <w:r w:rsidDel="00000000" w:rsidR="00000000" w:rsidRPr="00000000">
        <w:rPr>
          <w:rtl w:val="0"/>
        </w:rPr>
        <w:t xml:space="preserve"> des personnes éloignées de l’emploi,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faire le lien entre </w:t>
      </w:r>
      <w:r w:rsidDel="00000000" w:rsidR="00000000" w:rsidRPr="00000000">
        <w:rPr>
          <w:b w:val="1"/>
          <w:bCs w:val="1"/>
          <w:rtl w:val="0"/>
        </w:rPr>
        <w:t xml:space="preserve">pratique sportive</w:t>
      </w:r>
      <w:r w:rsidDel="00000000" w:rsidR="00000000" w:rsidRPr="00000000">
        <w:rPr>
          <w:rtl w:val="0"/>
        </w:rPr>
        <w:t xml:space="preserve"> et </w:t>
      </w:r>
      <w:r w:rsidDel="00000000" w:rsidR="00000000" w:rsidRPr="00000000">
        <w:rPr>
          <w:b w:val="1"/>
          <w:bCs w:val="1"/>
          <w:rtl w:val="0"/>
        </w:rPr>
        <w:t xml:space="preserve">parcours d’insertion professionnelle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Il a présenté l’ouvrage qu’il a coécrit, conçu comme un </w:t>
      </w:r>
      <w:r w:rsidDel="00000000" w:rsidR="00000000" w:rsidRPr="00000000">
        <w:rPr>
          <w:b w:val="1"/>
          <w:bCs w:val="1"/>
          <w:rtl w:val="0"/>
        </w:rPr>
        <w:t xml:space="preserve">outil opérationnel</w:t>
      </w:r>
      <w:r w:rsidDel="00000000" w:rsidR="00000000" w:rsidRPr="00000000">
        <w:rPr>
          <w:rtl w:val="0"/>
        </w:rPr>
        <w:t xml:space="preserve"> à destination des éducateurs sportifs :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grilles d’évaluation des compétences,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exercices concrets,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méthodologies adaptables à différents publics.</w:t>
        <w:br w:type="textWrapping"/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t6f2qqm1b7me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Un outil accessible et adaptable aux territoires</w:t>
      </w:r>
    </w:p>
    <w:p w:rsidR="00000000" w:rsidDel="00000000" w:rsidP="00000000" w:rsidRDefault="00000000" w:rsidRPr="00000000" w14:paraId="0000003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Le livre présenté se distingue par :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son </w:t>
      </w:r>
      <w:r w:rsidDel="00000000" w:rsidR="00000000" w:rsidRPr="00000000">
        <w:rPr>
          <w:b w:val="1"/>
          <w:bCs w:val="1"/>
          <w:rtl w:val="0"/>
        </w:rPr>
        <w:t xml:space="preserve">accessibilité</w:t>
      </w:r>
      <w:r w:rsidDel="00000000" w:rsidR="00000000" w:rsidRPr="00000000">
        <w:rPr>
          <w:rtl w:val="0"/>
        </w:rPr>
        <w:t xml:space="preserve"> à tous les profils d’éducateurs (bénévoles, salariés, éducateurs spécialisés),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 capacité à être utilisé sans expertise technique avancée,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son adaptabilité à des </w:t>
      </w:r>
      <w:r w:rsidDel="00000000" w:rsidR="00000000" w:rsidRPr="00000000">
        <w:rPr>
          <w:b w:val="1"/>
          <w:bCs w:val="1"/>
          <w:rtl w:val="0"/>
        </w:rPr>
        <w:t xml:space="preserve">contextes variés</w:t>
      </w:r>
      <w:r w:rsidDel="00000000" w:rsidR="00000000" w:rsidRPr="00000000">
        <w:rPr>
          <w:rtl w:val="0"/>
        </w:rPr>
        <w:t xml:space="preserve"> : quartiers urbains, zones rurales, territoires ultramarins (ex. Guyane), centres sociaux, CMP, etc.</w:t>
        <w:br w:type="textWrapping"/>
      </w:r>
    </w:p>
    <w:p w:rsidR="00000000" w:rsidDel="00000000" w:rsidP="00000000" w:rsidRDefault="00000000" w:rsidRPr="00000000" w14:paraId="0000003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Il encourage les éducateurs à :</w:t>
      </w:r>
    </w:p>
    <w:p w:rsidR="00000000" w:rsidDel="00000000" w:rsidP="00000000" w:rsidRDefault="00000000" w:rsidRPr="00000000" w14:paraId="0000003C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adapter les exercices à leur public,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créer leurs propres situations pédagogiques,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construire un accompagnement individualisé et progressif.</w:t>
        <w:br w:type="textWrapping"/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9r0xb7952anx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Socio-sport, France Travail et compétences transférables</w:t>
      </w:r>
    </w:p>
    <w:p w:rsidR="00000000" w:rsidDel="00000000" w:rsidP="00000000" w:rsidRDefault="00000000" w:rsidRPr="00000000" w14:paraId="0000004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Le webinaire a mis en évidence la reconnaissance croissante du </w:t>
      </w:r>
      <w:r w:rsidDel="00000000" w:rsidR="00000000" w:rsidRPr="00000000">
        <w:rPr>
          <w:b w:val="1"/>
          <w:bCs w:val="1"/>
          <w:rtl w:val="0"/>
        </w:rPr>
        <w:t xml:space="preserve">socio-sport</w:t>
      </w:r>
      <w:r w:rsidDel="00000000" w:rsidR="00000000" w:rsidRPr="00000000">
        <w:rPr>
          <w:rtl w:val="0"/>
        </w:rPr>
        <w:t xml:space="preserve"> par </w:t>
      </w:r>
      <w:r w:rsidDel="00000000" w:rsidR="00000000" w:rsidRPr="00000000">
        <w:rPr>
          <w:b w:val="1"/>
          <w:bCs w:val="1"/>
          <w:rtl w:val="0"/>
        </w:rPr>
        <w:t xml:space="preserve">France Travail</w:t>
      </w:r>
      <w:r w:rsidDel="00000000" w:rsidR="00000000" w:rsidRPr="00000000">
        <w:rPr>
          <w:rtl w:val="0"/>
        </w:rPr>
        <w:t xml:space="preserve"> comme un levier d’insertion.</w:t>
      </w:r>
    </w:p>
    <w:p w:rsidR="00000000" w:rsidDel="00000000" w:rsidP="00000000" w:rsidRDefault="00000000" w:rsidRPr="00000000" w14:paraId="0000004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Les outils présentés permettent de :</w:t>
      </w:r>
    </w:p>
    <w:p w:rsidR="00000000" w:rsidDel="00000000" w:rsidP="00000000" w:rsidRDefault="00000000" w:rsidRPr="00000000" w14:paraId="00000048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faire le lien entre les compétences développées sur le terrain sportif et les </w:t>
      </w:r>
      <w:r w:rsidDel="00000000" w:rsidR="00000000" w:rsidRPr="00000000">
        <w:rPr>
          <w:b w:val="1"/>
          <w:bCs w:val="1"/>
          <w:rtl w:val="0"/>
        </w:rPr>
        <w:t xml:space="preserve">compétences transférables</w:t>
      </w:r>
      <w:r w:rsidDel="00000000" w:rsidR="00000000" w:rsidRPr="00000000">
        <w:rPr>
          <w:rtl w:val="0"/>
        </w:rPr>
        <w:t xml:space="preserve"> vers l’emploi,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objectiver les progrès des participants,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accompagner des jeunes souvent </w:t>
      </w:r>
      <w:r w:rsidDel="00000000" w:rsidR="00000000" w:rsidRPr="00000000">
        <w:rPr>
          <w:b w:val="1"/>
          <w:bCs w:val="1"/>
          <w:rtl w:val="0"/>
        </w:rPr>
        <w:t xml:space="preserve">éloignés ou invisibles</w:t>
      </w:r>
      <w:r w:rsidDel="00000000" w:rsidR="00000000" w:rsidRPr="00000000">
        <w:rPr>
          <w:rtl w:val="0"/>
        </w:rPr>
        <w:t xml:space="preserve"> des dispositifs classiques de l’emploi.</w:t>
        <w:br w:type="textWrapping"/>
      </w:r>
    </w:p>
    <w:p w:rsidR="00000000" w:rsidDel="00000000" w:rsidP="00000000" w:rsidRDefault="00000000" w:rsidRPr="00000000" w14:paraId="0000004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Les clubs sportifs apparaissent ainsi comme des </w:t>
      </w:r>
      <w:r w:rsidDel="00000000" w:rsidR="00000000" w:rsidRPr="00000000">
        <w:rPr>
          <w:b w:val="1"/>
          <w:bCs w:val="1"/>
          <w:rtl w:val="0"/>
        </w:rPr>
        <w:t xml:space="preserve">acteurs de proximité clés</w:t>
      </w:r>
      <w:r w:rsidDel="00000000" w:rsidR="00000000" w:rsidRPr="00000000">
        <w:rPr>
          <w:rtl w:val="0"/>
        </w:rPr>
        <w:t xml:space="preserve">, capables de repérer, accrocher et accompagner ces publics.</w:t>
      </w:r>
    </w:p>
    <w:p w:rsidR="00000000" w:rsidDel="00000000" w:rsidP="00000000" w:rsidRDefault="00000000" w:rsidRPr="00000000" w14:paraId="0000004C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dxica7dbvyo1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Témoignages et retours d’expérience</w:t>
      </w:r>
    </w:p>
    <w:p w:rsidR="00000000" w:rsidDel="00000000" w:rsidP="00000000" w:rsidRDefault="00000000" w:rsidRPr="00000000" w14:paraId="0000004E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Jonathan Descamps</w:t>
      </w:r>
      <w:r w:rsidDel="00000000" w:rsidR="00000000" w:rsidRPr="00000000">
        <w:rPr>
          <w:rtl w:val="0"/>
        </w:rPr>
        <w:t xml:space="preserve"> a présenté plusieurs témoignages de jeunes accompagnés par Parkour59 dans le cadre de ses dispositifs d’insertion.</w:t>
      </w:r>
    </w:p>
    <w:p w:rsidR="00000000" w:rsidDel="00000000" w:rsidP="00000000" w:rsidRDefault="00000000" w:rsidRPr="00000000" w14:paraId="0000004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Les bénéficiaires ont partagé :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un gain de </w:t>
      </w:r>
      <w:r w:rsidDel="00000000" w:rsidR="00000000" w:rsidRPr="00000000">
        <w:rPr>
          <w:b w:val="1"/>
          <w:bCs w:val="1"/>
          <w:rtl w:val="0"/>
        </w:rPr>
        <w:t xml:space="preserve">confiance en soi</w:t>
      </w:r>
      <w:r w:rsidDel="00000000" w:rsidR="00000000" w:rsidRPr="00000000">
        <w:rPr>
          <w:rtl w:val="0"/>
        </w:rPr>
        <w:t xml:space="preserve">,</w:t>
        <w:br w:type="textWrapping"/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une meilleure connaissance de leurs capacités,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 développement de compétences sociales, physiques et organisationnelles,</w:t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une participation accrue à des projets collectifs et citoyens.</w:t>
        <w:br w:type="textWrapping"/>
      </w:r>
    </w:p>
    <w:p w:rsidR="00000000" w:rsidDel="00000000" w:rsidP="00000000" w:rsidRDefault="00000000" w:rsidRPr="00000000" w14:paraId="0000005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Ces parcours illustrent l’impact concret du socio-sport sur la </w:t>
      </w:r>
      <w:r w:rsidDel="00000000" w:rsidR="00000000" w:rsidRPr="00000000">
        <w:rPr>
          <w:b w:val="1"/>
          <w:bCs w:val="1"/>
          <w:rtl w:val="0"/>
        </w:rPr>
        <w:t xml:space="preserve">remobilisation</w:t>
      </w:r>
      <w:r w:rsidDel="00000000" w:rsidR="00000000" w:rsidRPr="00000000">
        <w:rPr>
          <w:rtl w:val="0"/>
        </w:rPr>
        <w:t xml:space="preserve"> et la </w:t>
      </w:r>
      <w:r w:rsidDel="00000000" w:rsidR="00000000" w:rsidRPr="00000000">
        <w:rPr>
          <w:b w:val="1"/>
          <w:bCs w:val="1"/>
          <w:rtl w:val="0"/>
        </w:rPr>
        <w:t xml:space="preserve">construction de projets professionnels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pcdp443kb8en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Conclusion et perspectives</w:t>
      </w:r>
    </w:p>
    <w:p w:rsidR="00000000" w:rsidDel="00000000" w:rsidP="00000000" w:rsidRDefault="00000000" w:rsidRPr="00000000" w14:paraId="0000005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En conclusion, Julien Dubois a rappelé :</w:t>
      </w:r>
    </w:p>
    <w:p w:rsidR="00000000" w:rsidDel="00000000" w:rsidP="00000000" w:rsidRDefault="00000000" w:rsidRPr="00000000" w14:paraId="0000005F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l’importance du socio-sport comme </w:t>
      </w:r>
      <w:r w:rsidDel="00000000" w:rsidR="00000000" w:rsidRPr="00000000">
        <w:rPr>
          <w:b w:val="1"/>
          <w:bCs w:val="1"/>
          <w:rtl w:val="0"/>
        </w:rPr>
        <w:t xml:space="preserve">outil complémentaire</w:t>
      </w:r>
      <w:r w:rsidDel="00000000" w:rsidR="00000000" w:rsidRPr="00000000">
        <w:rPr>
          <w:rtl w:val="0"/>
        </w:rPr>
        <w:t xml:space="preserve"> aux dispositifs d’insertion traditionnels,</w:t>
        <w:br w:type="textWrapping"/>
      </w:r>
    </w:p>
    <w:p w:rsidR="00000000" w:rsidDel="00000000" w:rsidP="00000000" w:rsidRDefault="00000000" w:rsidRPr="00000000" w14:paraId="00000060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 nécessité de poursuivre la </w:t>
      </w:r>
      <w:r w:rsidDel="00000000" w:rsidR="00000000" w:rsidRPr="00000000">
        <w:rPr>
          <w:b w:val="1"/>
          <w:bCs w:val="1"/>
          <w:rtl w:val="0"/>
        </w:rPr>
        <w:t xml:space="preserve">structuration des pratiques</w:t>
      </w:r>
      <w:r w:rsidDel="00000000" w:rsidR="00000000" w:rsidRPr="00000000">
        <w:rPr>
          <w:rtl w:val="0"/>
        </w:rPr>
        <w:t xml:space="preserve"> et la diffusion des outils,</w:t>
        <w:br w:type="textWrapping"/>
      </w:r>
    </w:p>
    <w:p w:rsidR="00000000" w:rsidDel="00000000" w:rsidP="00000000" w:rsidRDefault="00000000" w:rsidRPr="00000000" w14:paraId="00000061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 volonté de Parkour59 de continuer à partager ses expériences via :</w:t>
        <w:br w:type="textWrapping"/>
      </w:r>
    </w:p>
    <w:p w:rsidR="00000000" w:rsidDel="00000000" w:rsidP="00000000" w:rsidRDefault="00000000" w:rsidRPr="00000000" w14:paraId="00000062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des </w:t>
      </w:r>
      <w:r w:rsidDel="00000000" w:rsidR="00000000" w:rsidRPr="00000000">
        <w:rPr>
          <w:b w:val="1"/>
          <w:bCs w:val="1"/>
          <w:rtl w:val="0"/>
        </w:rPr>
        <w:t xml:space="preserve">webinaires</w:t>
      </w:r>
      <w:r w:rsidDel="00000000" w:rsidR="00000000" w:rsidRPr="00000000">
        <w:rPr>
          <w:rtl w:val="0"/>
        </w:rPr>
        <w:t xml:space="preserve">,</w:t>
        <w:br w:type="textWrapping"/>
      </w:r>
    </w:p>
    <w:p w:rsidR="00000000" w:rsidDel="00000000" w:rsidP="00000000" w:rsidRDefault="00000000" w:rsidRPr="00000000" w14:paraId="00000063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des </w:t>
      </w:r>
      <w:r w:rsidDel="00000000" w:rsidR="00000000" w:rsidRPr="00000000">
        <w:rPr>
          <w:b w:val="1"/>
          <w:bCs w:val="1"/>
          <w:rtl w:val="0"/>
        </w:rPr>
        <w:t xml:space="preserve">podcasts</w:t>
      </w:r>
      <w:r w:rsidDel="00000000" w:rsidR="00000000" w:rsidRPr="00000000">
        <w:rPr>
          <w:rtl w:val="0"/>
        </w:rPr>
        <w:t xml:space="preserve">,</w:t>
        <w:br w:type="textWrapping"/>
      </w:r>
    </w:p>
    <w:p w:rsidR="00000000" w:rsidDel="00000000" w:rsidP="00000000" w:rsidRDefault="00000000" w:rsidRPr="00000000" w14:paraId="00000064">
      <w:pPr>
        <w:numPr>
          <w:ilvl w:val="1"/>
          <w:numId w:val="1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des ressources pédagogiques accessibles en ligne.</w:t>
        <w:br w:type="textWrapping"/>
      </w:r>
    </w:p>
    <w:p w:rsidR="00000000" w:rsidDel="00000000" w:rsidP="00000000" w:rsidRDefault="00000000" w:rsidRPr="00000000" w14:paraId="0000006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Le webinaire est disponible en </w:t>
      </w:r>
      <w:r w:rsidDel="00000000" w:rsidR="00000000" w:rsidRPr="00000000">
        <w:rPr>
          <w:b w:val="1"/>
          <w:bCs w:val="1"/>
          <w:rtl w:val="0"/>
        </w:rPr>
        <w:t xml:space="preserve">replay sur la chaîne YouTube de Parkour59</w:t>
      </w:r>
      <w:r w:rsidDel="00000000" w:rsidR="00000000" w:rsidRPr="00000000">
        <w:rPr>
          <w:rtl w:val="0"/>
        </w:rPr>
        <w:t xml:space="preserve">, et les ressources associées sont partagées avec les participants.</w:t>
      </w:r>
    </w:p>
    <w:p w:rsidR="00000000" w:rsidDel="00000000" w:rsidP="00000000" w:rsidRDefault="00000000" w:rsidRPr="00000000" w14:paraId="00000066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hcvs2gdnpdge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 Conclusion générale</w:t>
      </w:r>
    </w:p>
    <w:p w:rsidR="00000000" w:rsidDel="00000000" w:rsidP="00000000" w:rsidRDefault="00000000" w:rsidRPr="00000000" w14:paraId="0000006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Ce webinaire a permis de :</w:t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clarifier les enjeux et les apports du </w:t>
      </w:r>
      <w:r w:rsidDel="00000000" w:rsidR="00000000" w:rsidRPr="00000000">
        <w:rPr>
          <w:b w:val="1"/>
          <w:bCs w:val="1"/>
          <w:rtl w:val="0"/>
        </w:rPr>
        <w:t xml:space="preserve">socio-sport</w:t>
      </w:r>
      <w:r w:rsidDel="00000000" w:rsidR="00000000" w:rsidRPr="00000000">
        <w:rPr>
          <w:rtl w:val="0"/>
        </w:rPr>
        <w:t xml:space="preserve">,</w:t>
        <w:br w:type="textWrapping"/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présenter des </w:t>
      </w:r>
      <w:r w:rsidDel="00000000" w:rsidR="00000000" w:rsidRPr="00000000">
        <w:rPr>
          <w:b w:val="1"/>
          <w:bCs w:val="1"/>
          <w:rtl w:val="0"/>
        </w:rPr>
        <w:t xml:space="preserve">outils concrets</w:t>
      </w:r>
      <w:r w:rsidDel="00000000" w:rsidR="00000000" w:rsidRPr="00000000">
        <w:rPr>
          <w:rtl w:val="0"/>
        </w:rPr>
        <w:t xml:space="preserve"> pour les acteurs de terrain,</w:t>
        <w:br w:type="textWrapping"/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valoriser les actions de Parkour59 en matière d’</w:t>
      </w:r>
      <w:r w:rsidDel="00000000" w:rsidR="00000000" w:rsidRPr="00000000">
        <w:rPr>
          <w:b w:val="1"/>
          <w:bCs w:val="1"/>
          <w:rtl w:val="0"/>
        </w:rPr>
        <w:t xml:space="preserve">insertion sociale et professionnelle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6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Il s’inscrit pleinement dans la stratégie de l’association visant à faire du sport un </w:t>
      </w:r>
      <w:r w:rsidDel="00000000" w:rsidR="00000000" w:rsidRPr="00000000">
        <w:rPr>
          <w:b w:val="1"/>
          <w:bCs w:val="1"/>
          <w:rtl w:val="0"/>
        </w:rPr>
        <w:t xml:space="preserve">levier d’émancipation, d’inclusion et de transformation sociale</w:t>
      </w:r>
      <w:r w:rsidDel="00000000" w:rsidR="00000000" w:rsidRPr="00000000">
        <w:rPr>
          <w:rtl w:val="0"/>
        </w:rPr>
        <w:t xml:space="preserve">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